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4B" w:rsidRPr="00D31DD3" w:rsidRDefault="0070484B">
      <w:pPr>
        <w:rPr>
          <w:i/>
          <w:sz w:val="32"/>
          <w:szCs w:val="32"/>
        </w:rPr>
      </w:pPr>
      <w:r w:rsidRPr="00D31DD3">
        <w:rPr>
          <w:i/>
          <w:sz w:val="32"/>
          <w:szCs w:val="32"/>
        </w:rPr>
        <w:t>An initial look at the patch panel configuration.</w:t>
      </w:r>
    </w:p>
    <w:p w:rsidR="0070484B" w:rsidRDefault="0070484B">
      <w:r>
        <w:t xml:space="preserve">As discussed in our TC meeting last month we agreed to define the max width of the OH board by establishing what space could be available between the two cooling pipes. The distance between the two cooling pipes is constrained by the space available on the patch panel (PP) that is </w:t>
      </w:r>
      <w:r w:rsidR="00D31DD3">
        <w:t xml:space="preserve">itself </w:t>
      </w:r>
      <w:r>
        <w:t xml:space="preserve">defined by the overlap of one Super Chamber (SC) with respect to the adjacent one. </w:t>
      </w:r>
    </w:p>
    <w:p w:rsidR="00D165EB" w:rsidRDefault="006F3586">
      <w:r>
        <w:t>Patch panel dimensions used to define the OH extents in at least one dimension.</w:t>
      </w:r>
      <w:r w:rsidR="0070484B">
        <w:t xml:space="preserve"> The panel at present, based on an old drawing from Antonio, is 310mm x </w:t>
      </w:r>
      <w:r w:rsidR="001E3494">
        <w:t>60mm for both chambers (SC).</w:t>
      </w:r>
    </w:p>
    <w:p w:rsidR="00C10826" w:rsidRDefault="001E3494">
      <w:r>
        <w:t>View of old design</w:t>
      </w:r>
    </w:p>
    <w:p w:rsidR="00C10826" w:rsidRDefault="00555FF2" w:rsidP="00555FF2">
      <w:pPr>
        <w:jc w:val="center"/>
      </w:pPr>
      <w:r w:rsidRPr="00555FF2">
        <w:rPr>
          <w:noProof/>
          <w:lang w:val="en-US" w:eastAsia="zh-TW"/>
        </w:rPr>
        <w:pict>
          <v:shapetype id="_x0000_t202" coordsize="21600,21600" o:spt="202" path="m,l,21600r21600,l21600,xe">
            <v:stroke joinstyle="miter"/>
            <v:path gradientshapeok="t" o:connecttype="rect"/>
          </v:shapetype>
          <v:shape id="_x0000_s1038" type="#_x0000_t202" style="position:absolute;left:0;text-align:left;margin-left:376.5pt;margin-top:139.45pt;width:24pt;height:19.05pt;z-index:251670528;mso-width-relative:margin;mso-height-relative:margin">
            <v:textbox>
              <w:txbxContent>
                <w:p w:rsidR="001944E9" w:rsidRDefault="001944E9">
                  <w:r>
                    <w:t>-Z</w:t>
                  </w:r>
                </w:p>
              </w:txbxContent>
            </v:textbox>
          </v:shape>
        </w:pict>
      </w:r>
      <w:r w:rsidRPr="00555FF2">
        <w:rPr>
          <w:noProof/>
          <w:lang w:val="en-US" w:eastAsia="zh-TW"/>
        </w:rPr>
        <w:pict>
          <v:shape id="_x0000_s1036" type="#_x0000_t202" style="position:absolute;left:0;text-align:left;margin-left:438pt;margin-top:250.45pt;width:19.9pt;height:18.3pt;z-index:251668480;mso-width-relative:margin;mso-height-relative:margin">
            <v:textbox>
              <w:txbxContent>
                <w:p w:rsidR="001944E9" w:rsidRDefault="001944E9">
                  <w:r>
                    <w:t>R</w:t>
                  </w:r>
                </w:p>
              </w:txbxContent>
            </v:textbox>
          </v:shape>
        </w:pict>
      </w:r>
      <w:r>
        <w:rPr>
          <w:noProof/>
          <w:lang w:eastAsia="zh-TW"/>
        </w:rPr>
        <w:pict>
          <v:shape id="_x0000_s1041" type="#_x0000_t202" style="position:absolute;left:0;text-align:left;margin-left:301.4pt;margin-top:250.45pt;width:33.7pt;height:19.25pt;z-index:251673600;mso-width-relative:margin;mso-height-relative:margin">
            <v:textbox>
              <w:txbxContent>
                <w:p w:rsidR="001944E9" w:rsidRDefault="001944E9">
                  <w:r>
                    <w:t>Phi</w:t>
                  </w:r>
                </w:p>
              </w:txbxContent>
            </v:textbox>
          </v:shape>
        </w:pict>
      </w:r>
      <w:r>
        <w:rPr>
          <w:noProof/>
          <w:lang w:val="en-US"/>
        </w:rPr>
        <w:pict>
          <v:shapetype id="_x0000_t32" coordsize="21600,21600" o:spt="32" o:oned="t" path="m,l21600,21600e" filled="f">
            <v:path arrowok="t" fillok="f" o:connecttype="none"/>
            <o:lock v:ext="edit" shapetype="t"/>
          </v:shapetype>
          <v:shape id="_x0000_s1039" type="#_x0000_t32" style="position:absolute;left:0;text-align:left;margin-left:341.25pt;margin-top:218.95pt;width:46.5pt;height:31.5pt;flip:x;z-index:251671552" o:connectortype="straight">
            <v:stroke endarrow="block"/>
          </v:shape>
        </w:pict>
      </w:r>
      <w:r>
        <w:rPr>
          <w:noProof/>
          <w:lang w:val="en-US"/>
        </w:rPr>
        <w:pict>
          <v:shape id="_x0000_s1033" type="#_x0000_t32" style="position:absolute;left:0;text-align:left;margin-left:387.75pt;margin-top:218.95pt;width:50.25pt;height:31.5pt;z-index:251665408" o:connectortype="straight">
            <v:stroke endarrow="block"/>
          </v:shape>
        </w:pict>
      </w:r>
      <w:r>
        <w:rPr>
          <w:noProof/>
          <w:lang w:val="en-US"/>
        </w:rPr>
        <w:pict>
          <v:shape id="_x0000_s1034" type="#_x0000_t32" style="position:absolute;left:0;text-align:left;margin-left:382.5pt;margin-top:162.7pt;width:5.25pt;height:56.25pt;flip:x y;z-index:251666432" o:connectortype="straight">
            <v:stroke endarrow="block"/>
          </v:shape>
        </w:pict>
      </w:r>
      <w:r w:rsidR="00C10826" w:rsidRPr="00C10826">
        <w:rPr>
          <w:noProof/>
          <w:lang w:val="en-US"/>
        </w:rPr>
        <w:drawing>
          <wp:inline distT="0" distB="0" distL="0" distR="0">
            <wp:extent cx="4514850" cy="358283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rcRect l="27255" t="14325" r="10758" b="4132"/>
                    <a:stretch>
                      <a:fillRect/>
                    </a:stretch>
                  </pic:blipFill>
                  <pic:spPr>
                    <a:xfrm>
                      <a:off x="0" y="0"/>
                      <a:ext cx="4518208" cy="3585496"/>
                    </a:xfrm>
                    <a:prstGeom prst="rect">
                      <a:avLst/>
                    </a:prstGeom>
                  </pic:spPr>
                </pic:pic>
              </a:graphicData>
            </a:graphic>
          </wp:inline>
        </w:drawing>
      </w:r>
      <w:bookmarkStart w:id="0" w:name="_GoBack"/>
      <w:bookmarkEnd w:id="0"/>
    </w:p>
    <w:p w:rsidR="007B7D43" w:rsidRDefault="007B7D43"/>
    <w:p w:rsidR="00A76DFB" w:rsidRDefault="00A76DFB"/>
    <w:p w:rsidR="00A76DFB" w:rsidRDefault="00A76DFB"/>
    <w:p w:rsidR="00B924B6" w:rsidRDefault="008C074A">
      <w:r>
        <w:t>Cross sectional sketch of the cooling pipes and OH board</w:t>
      </w:r>
    </w:p>
    <w:p w:rsidR="00B924B6" w:rsidRDefault="00B924B6"/>
    <w:p w:rsidR="00B924B6" w:rsidRDefault="008C074A">
      <w:r>
        <w:rPr>
          <w:noProof/>
          <w:lang w:val="en-US"/>
        </w:rPr>
        <w:pict>
          <v:rect id="_x0000_s1031" style="position:absolute;margin-left:249pt;margin-top:6.75pt;width:22.5pt;height:10.5pt;z-index:251663360" fillcolor="#943634 [2405]" strokecolor="#d99594 [1941]"/>
        </w:pict>
      </w:r>
      <w:r>
        <w:rPr>
          <w:noProof/>
          <w:lang w:val="en-US"/>
        </w:rPr>
        <w:pict>
          <v:rect id="_x0000_s1032" style="position:absolute;margin-left:293.25pt;margin-top:6.75pt;width:22.5pt;height:10.5pt;z-index:251664384" fillcolor="#943634 [2405]" strokecolor="#d99594 [1941]"/>
        </w:pict>
      </w:r>
      <w:r>
        <w:rPr>
          <w:noProof/>
          <w:lang w:val="en-US"/>
        </w:rPr>
        <w:pict>
          <v:oval id="_x0000_s1030" style="position:absolute;margin-left:85.35pt;margin-top:5.25pt;width:14.4pt;height:14.4pt;z-index:251662336" strokeweight="2pt"/>
        </w:pict>
      </w:r>
      <w:r>
        <w:rPr>
          <w:noProof/>
          <w:lang w:val="en-US"/>
        </w:rPr>
        <w:pict>
          <v:oval id="_x0000_s1027" style="position:absolute;margin-left:335.1pt;margin-top:5.25pt;width:14.4pt;height:14.4pt;z-index:251659264" strokeweight="2pt"/>
        </w:pict>
      </w:r>
      <w:r>
        <w:rPr>
          <w:noProof/>
          <w:lang w:val="en-US"/>
        </w:rPr>
        <w:pict>
          <v:rect id="_x0000_s1029" style="position:absolute;margin-left:145.5pt;margin-top:.75pt;width:1in;height:16.5pt;z-index:251661312" fillcolor="gray [1629]" strokecolor="#5a5a5a [2109]"/>
        </w:pict>
      </w:r>
      <w:r>
        <w:rPr>
          <w:noProof/>
          <w:lang w:val="en-US"/>
        </w:rPr>
        <w:pict>
          <v:shape id="_x0000_s1028" type="#_x0000_t32" style="position:absolute;margin-left:108.75pt;margin-top:22pt;width:221.25pt;height:0;z-index:251660288" o:connectortype="straight" strokecolor="#76923c [2406]" strokeweight="6.75pt"/>
        </w:pict>
      </w:r>
    </w:p>
    <w:p w:rsidR="00B924B6" w:rsidRDefault="00B924B6"/>
    <w:p w:rsidR="007B7D43" w:rsidRDefault="007B7D43">
      <w:r>
        <w:t>Board must sit within the pipes</w:t>
      </w:r>
      <w:r w:rsidR="00555FF2">
        <w:t xml:space="preserve"> given the </w:t>
      </w:r>
      <w:r w:rsidR="00B924F3">
        <w:t xml:space="preserve">limited </w:t>
      </w:r>
      <w:r w:rsidR="00555FF2">
        <w:t>“head height” in Z.</w:t>
      </w:r>
    </w:p>
    <w:p w:rsidR="00B924B6" w:rsidRDefault="00B924B6"/>
    <w:p w:rsidR="00B924B6" w:rsidRDefault="00B924B6"/>
    <w:p w:rsidR="00B924B6" w:rsidRDefault="00B924B6"/>
    <w:p w:rsidR="00B924B6" w:rsidRDefault="00B924B6"/>
    <w:p w:rsidR="00B924B6" w:rsidRDefault="001E0FC6">
      <w:r>
        <w:t>Dis</w:t>
      </w:r>
      <w:r w:rsidR="00050320">
        <w:t>tance of bulkhead from the Gem s</w:t>
      </w:r>
      <w:r>
        <w:t>tructure</w:t>
      </w:r>
      <w:r w:rsidR="00B924F3">
        <w:t xml:space="preserve"> </w:t>
      </w:r>
      <w:r>
        <w:t>( still an old version)</w:t>
      </w:r>
    </w:p>
    <w:p w:rsidR="001E0FC6" w:rsidRDefault="001E0FC6"/>
    <w:p w:rsidR="001E0FC6" w:rsidRDefault="00C103E8">
      <w:r>
        <w:t>Side v</w:t>
      </w:r>
      <w:r w:rsidR="001E0FC6">
        <w:t>iew showing just one chamber with the common bulkhead. The bulkhead stands off the GEM by 30mm (spacers 25mm and mounting bracket thickness 5mm)</w:t>
      </w:r>
    </w:p>
    <w:p w:rsidR="00A76DFB" w:rsidRDefault="00A76DFB"/>
    <w:p w:rsidR="00A76DFB" w:rsidRDefault="00A76DFB"/>
    <w:p w:rsidR="00A76DFB" w:rsidRDefault="00A76DFB"/>
    <w:p w:rsidR="001E0FC6" w:rsidRDefault="001E0FC6" w:rsidP="00050320">
      <w:pPr>
        <w:jc w:val="center"/>
      </w:pPr>
      <w:r w:rsidRPr="001E0FC6">
        <w:drawing>
          <wp:inline distT="0" distB="0" distL="0" distR="0">
            <wp:extent cx="5479900" cy="4210050"/>
            <wp:effectExtent l="19050" t="0" r="650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1770" t="14840" r="2779" b="5479"/>
                    <a:stretch>
                      <a:fillRect/>
                    </a:stretch>
                  </pic:blipFill>
                  <pic:spPr bwMode="auto">
                    <a:xfrm>
                      <a:off x="0" y="0"/>
                      <a:ext cx="5483119" cy="4212523"/>
                    </a:xfrm>
                    <a:prstGeom prst="rect">
                      <a:avLst/>
                    </a:prstGeom>
                    <a:noFill/>
                    <a:ln w="9525">
                      <a:noFill/>
                      <a:miter lim="800000"/>
                      <a:headEnd/>
                      <a:tailEnd/>
                    </a:ln>
                  </pic:spPr>
                </pic:pic>
              </a:graphicData>
            </a:graphic>
          </wp:inline>
        </w:drawing>
      </w:r>
    </w:p>
    <w:p w:rsidR="004B783C" w:rsidRDefault="00A76DFB" w:rsidP="00A76DFB">
      <w:r>
        <w:t>The standoff dimension will be defined by the space available under the</w:t>
      </w:r>
      <w:r w:rsidR="003C638A">
        <w:t xml:space="preserve"> HE brackets</w:t>
      </w:r>
      <w:r w:rsidR="00B924F3">
        <w:t xml:space="preserve"> and the dimensions in R of the connectors and their cables et cetera on the PP</w:t>
      </w:r>
      <w:r w:rsidR="003C638A">
        <w:t>. To facilitate prod</w:t>
      </w:r>
      <w:r>
        <w:t>u</w:t>
      </w:r>
      <w:r w:rsidR="003C638A">
        <w:t>c</w:t>
      </w:r>
      <w:r w:rsidR="00B924F3">
        <w:t xml:space="preserve">tion, </w:t>
      </w:r>
      <w:r>
        <w:t xml:space="preserve">assembly </w:t>
      </w:r>
      <w:r w:rsidR="00B924F3">
        <w:t xml:space="preserve">and reduce connecting errors </w:t>
      </w:r>
      <w:r>
        <w:t>one design of PP</w:t>
      </w:r>
      <w:r w:rsidR="00D24801">
        <w:t xml:space="preserve"> for both the on and off mounting face </w:t>
      </w:r>
      <w:r>
        <w:t>would be preferred.</w:t>
      </w:r>
    </w:p>
    <w:p w:rsidR="00A76DFB" w:rsidRDefault="00A76DFB" w:rsidP="004B783C"/>
    <w:p w:rsidR="00A76DFB" w:rsidRDefault="00A76DFB" w:rsidP="004B783C"/>
    <w:p w:rsidR="00A76DFB" w:rsidRDefault="00A76DFB" w:rsidP="004B783C"/>
    <w:p w:rsidR="004B783C" w:rsidRDefault="00C103E8" w:rsidP="004B783C">
      <w:r>
        <w:t>The cooling union will look something like this</w:t>
      </w:r>
      <w:r w:rsidR="00D24801">
        <w:t xml:space="preserve"> (Swagelok) </w:t>
      </w:r>
      <w:r w:rsidR="007B3DE2">
        <w:t>and with this orientation wrt the PP</w:t>
      </w:r>
      <w:r w:rsidR="003C638A">
        <w:t xml:space="preserve"> shown above</w:t>
      </w:r>
      <w:r>
        <w:t xml:space="preserve">. </w:t>
      </w:r>
      <w:r w:rsidR="007B3DE2">
        <w:t xml:space="preserve"> There are basically 2 options for the cooling pipe diameter, 8 or 6mm. Smaller may be possible.</w:t>
      </w:r>
      <w:r w:rsidR="00A76DFB">
        <w:t xml:space="preserve"> Dimensions given for Sagana.</w:t>
      </w:r>
    </w:p>
    <w:p w:rsidR="007B3DE2" w:rsidRDefault="007B3DE2" w:rsidP="004B783C">
      <w:r>
        <w:rPr>
          <w:noProof/>
          <w:lang w:eastAsia="zh-TW"/>
        </w:rPr>
        <w:pict>
          <v:shape id="_x0000_s1044" type="#_x0000_t202" style="position:absolute;margin-left:273pt;margin-top:10.75pt;width:126.7pt;height:51.35pt;z-index:251677696;mso-width-relative:margin;mso-height-relative:margin">
            <v:textbox>
              <w:txbxContent>
                <w:p w:rsidR="001944E9" w:rsidRDefault="001944E9">
                  <w:r>
                    <w:t>8mm dia gives AF 17mm</w:t>
                  </w:r>
                </w:p>
                <w:p w:rsidR="001944E9" w:rsidRDefault="001944E9">
                  <w:r>
                    <w:t>6mm dia gives AF 17mm</w:t>
                  </w:r>
                </w:p>
              </w:txbxContent>
            </v:textbox>
          </v:shape>
        </w:pict>
      </w:r>
    </w:p>
    <w:p w:rsidR="007B3DE2" w:rsidRDefault="007B3DE2" w:rsidP="004B783C"/>
    <w:p w:rsidR="00C103E8" w:rsidRDefault="00A76DFB" w:rsidP="00A76DFB">
      <w:pPr>
        <w:jc w:val="center"/>
      </w:pPr>
      <w:r>
        <w:rPr>
          <w:noProof/>
          <w:lang w:eastAsia="zh-TW"/>
        </w:rPr>
        <w:pict>
          <v:shape id="_x0000_s1048" type="#_x0000_t202" style="position:absolute;left:0;text-align:left;margin-left:39.05pt;margin-top:31.6pt;width:91.45pt;height:34.35pt;z-index:251682816;mso-width-relative:margin;mso-height-relative:margin">
            <v:textbox>
              <w:txbxContent>
                <w:p w:rsidR="001944E9" w:rsidRDefault="001944E9">
                  <w:r>
                    <w:t>Union extends 36mm behind PP</w:t>
                  </w:r>
                </w:p>
              </w:txbxContent>
            </v:textbox>
          </v:shape>
        </w:pict>
      </w:r>
      <w:r>
        <w:rPr>
          <w:rFonts w:ascii="Verdana" w:hAnsi="Verdana" w:cs="Arial"/>
          <w:noProof/>
          <w:sz w:val="20"/>
          <w:szCs w:val="20"/>
          <w:lang w:val="en-US"/>
        </w:rPr>
        <w:pict>
          <v:shape id="_x0000_s1047" type="#_x0000_t32" style="position:absolute;left:0;text-align:left;margin-left:130.5pt;margin-top:65.95pt;width:82.5pt;height:36.75pt;flip:x y;z-index:251680768" o:connectortype="straight">
            <v:stroke startarrow="block" endarrow="block"/>
          </v:shape>
        </w:pict>
      </w:r>
      <w:r>
        <w:rPr>
          <w:rFonts w:ascii="Verdana" w:hAnsi="Verdana" w:cs="Arial"/>
          <w:noProof/>
          <w:sz w:val="20"/>
          <w:szCs w:val="20"/>
          <w:lang w:val="en-US"/>
        </w:rPr>
        <w:pict>
          <v:shape id="_x0000_s1042" type="#_x0000_t32" style="position:absolute;left:0;text-align:left;margin-left:96.3pt;margin-top:89.2pt;width:139.5pt;height:66.45pt;z-index:251674624" o:connectortype="straight">
            <v:stroke startarrow="block" endarrow="block"/>
          </v:shape>
        </w:pict>
      </w:r>
      <w:r>
        <w:rPr>
          <w:noProof/>
          <w:lang w:eastAsia="zh-TW"/>
        </w:rPr>
        <w:pict>
          <v:shape id="_x0000_s1046" type="#_x0000_t202" style="position:absolute;left:0;text-align:left;margin-left:60.8pt;margin-top:121.3pt;width:85.9pt;height:23.85pt;z-index:251679744;mso-width-relative:margin;mso-height-relative:margin">
            <v:textbox>
              <w:txbxContent>
                <w:p w:rsidR="001944E9" w:rsidRDefault="001944E9">
                  <w:r>
                    <w:t>Length = 62mm</w:t>
                  </w:r>
                </w:p>
              </w:txbxContent>
            </v:textbox>
          </v:shape>
        </w:pict>
      </w:r>
      <w:r w:rsidR="007B3DE2">
        <w:rPr>
          <w:rFonts w:ascii="Verdana" w:hAnsi="Verdana" w:cs="Arial"/>
          <w:noProof/>
          <w:sz w:val="20"/>
          <w:szCs w:val="20"/>
          <w:lang w:val="en-US"/>
        </w:rPr>
        <w:pict>
          <v:shape id="_x0000_s1043" type="#_x0000_t32" style="position:absolute;left:0;text-align:left;margin-left:262.5pt;margin-top:11.2pt;width:27pt;height:23.25pt;flip:x;z-index:251675648" o:connectortype="straight">
            <v:stroke endarrow="block"/>
          </v:shape>
        </w:pict>
      </w:r>
      <w:r w:rsidR="00C103E8">
        <w:rPr>
          <w:rFonts w:ascii="Verdana" w:hAnsi="Verdana" w:cs="Arial"/>
          <w:noProof/>
          <w:sz w:val="20"/>
          <w:szCs w:val="20"/>
          <w:lang w:val="en-US"/>
        </w:rPr>
        <w:drawing>
          <wp:inline distT="0" distB="0" distL="0" distR="0">
            <wp:extent cx="2247900" cy="1483614"/>
            <wp:effectExtent l="19050" t="0" r="0" b="0"/>
            <wp:docPr id="4" name="Picture 4" descr="http://www.lesker.com/newweb/flanges/jpg/photo/Photo-HD-SWAGELOCK_FITT_GP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sker.com/newweb/flanges/jpg/photo/Photo-HD-SWAGELOCK_FITT_GP_01.jpg"/>
                    <pic:cNvPicPr>
                      <a:picLocks noChangeAspect="1" noChangeArrowheads="1"/>
                    </pic:cNvPicPr>
                  </pic:nvPicPr>
                  <pic:blipFill>
                    <a:blip r:embed="rId6" cstate="print"/>
                    <a:srcRect/>
                    <a:stretch>
                      <a:fillRect/>
                    </a:stretch>
                  </pic:blipFill>
                  <pic:spPr bwMode="auto">
                    <a:xfrm>
                      <a:off x="0" y="0"/>
                      <a:ext cx="2247900" cy="1483614"/>
                    </a:xfrm>
                    <a:prstGeom prst="rect">
                      <a:avLst/>
                    </a:prstGeom>
                    <a:noFill/>
                    <a:ln w="9525">
                      <a:noFill/>
                      <a:miter lim="800000"/>
                      <a:headEnd/>
                      <a:tailEnd/>
                    </a:ln>
                  </pic:spPr>
                </pic:pic>
              </a:graphicData>
            </a:graphic>
          </wp:inline>
        </w:drawing>
      </w:r>
    </w:p>
    <w:p w:rsidR="00A76DFB" w:rsidRDefault="00A76DFB" w:rsidP="00A76DFB">
      <w:pPr>
        <w:jc w:val="center"/>
      </w:pPr>
    </w:p>
    <w:p w:rsidR="00A76DFB" w:rsidRDefault="00A76DFB" w:rsidP="00A76DFB">
      <w:pPr>
        <w:jc w:val="center"/>
      </w:pPr>
    </w:p>
    <w:p w:rsidR="00A76DFB" w:rsidRDefault="00A76DFB" w:rsidP="00A76DFB">
      <w:pPr>
        <w:jc w:val="center"/>
      </w:pPr>
    </w:p>
    <w:p w:rsidR="00A76DFB" w:rsidRDefault="00A76DFB" w:rsidP="00A76DFB">
      <w:r>
        <w:t>This means with the</w:t>
      </w:r>
      <w:r w:rsidR="007B7B83">
        <w:t xml:space="preserve"> present standoff distance of 30mm the union will protrude 6</w:t>
      </w:r>
      <w:r>
        <w:t>mm into the GEM volume.</w:t>
      </w:r>
    </w:p>
    <w:p w:rsidR="00A76DFB" w:rsidRDefault="00A76DFB" w:rsidP="00A76DFB"/>
    <w:p w:rsidR="007B7B83" w:rsidRDefault="00A76DFB" w:rsidP="00A76DFB">
      <w:r>
        <w:t xml:space="preserve">Sketch of the PP 310 x 60mm with </w:t>
      </w:r>
      <w:r w:rsidR="007B7B83">
        <w:t>only cooling unions shown.</w:t>
      </w:r>
      <w:r w:rsidR="00B924F3">
        <w:t xml:space="preserve"> The unions are 17mm across the hexagonal flange butting up to the PP. The pipes already installed in CMS are 8mm dia. Unions are available to reduce to 6mm. There are many variants possible, flexible hoses will make the assembly easier</w:t>
      </w:r>
      <w:r w:rsidR="008B54D3">
        <w:t xml:space="preserve"> and will be of similar sizes.</w:t>
      </w:r>
    </w:p>
    <w:p w:rsidR="007B7B83" w:rsidRDefault="007B7B83" w:rsidP="00A76DFB">
      <w:r>
        <w:rPr>
          <w:noProof/>
          <w:lang w:val="en-US"/>
        </w:rPr>
        <w:pict>
          <v:group id="_x0000_s1062" style="position:absolute;margin-left:430.5pt;margin-top:24.7pt;width:28.5pt;height:23.25pt;z-index:251693056" coordorigin="3621,12495" coordsize="570,465">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63" type="#_x0000_t9" style="position:absolute;left:3621;top:12495;width:570;height:465"/>
            <v:oval id="_x0000_s1064" style="position:absolute;left:3762;top:12570;width:288;height:288" strokeweight="2pt"/>
          </v:group>
        </w:pict>
      </w:r>
      <w:r>
        <w:rPr>
          <w:noProof/>
          <w:lang w:val="en-US"/>
        </w:rPr>
        <w:pict>
          <v:group id="_x0000_s1058" style="position:absolute;margin-left:43.5pt;margin-top:24.7pt;width:28.5pt;height:23.25pt;z-index:251686912" coordorigin="3621,12495" coordsize="570,465">
            <v:shape id="_x0000_s1057" type="#_x0000_t9" style="position:absolute;left:3621;top:12495;width:570;height:465"/>
            <v:oval id="_x0000_s1052" style="position:absolute;left:3762;top:12570;width:288;height:288" strokeweight="2pt"/>
          </v:group>
        </w:pict>
      </w:r>
      <w:r>
        <w:rPr>
          <w:noProof/>
          <w:lang w:val="en-US"/>
        </w:rPr>
        <w:pict>
          <v:rect id="_x0000_s1049" style="position:absolute;margin-left:43.5pt;margin-top:17.35pt;width:415.5pt;height:79.5pt;z-index:251683840"/>
        </w:pict>
      </w:r>
    </w:p>
    <w:p w:rsidR="00A76DFB" w:rsidRDefault="003C638A" w:rsidP="00A76DFB">
      <w:r>
        <w:rPr>
          <w:noProof/>
          <w:lang w:val="en-US"/>
        </w:rPr>
        <w:pict>
          <v:shape id="_x0000_s1070" type="#_x0000_t32" style="position:absolute;margin-left:437.55pt;margin-top:3pt;width:0;height:99.9pt;z-index:251697152" o:connectortype="straight"/>
        </w:pict>
      </w:r>
      <w:r>
        <w:rPr>
          <w:noProof/>
          <w:lang w:val="en-US"/>
        </w:rPr>
        <w:pict>
          <v:shape id="_x0000_s1069" type="#_x0000_t32" style="position:absolute;margin-left:64.95pt;margin-top:3pt;width:0;height:99.9pt;z-index:251696128" o:connectortype="straight"/>
        </w:pict>
      </w:r>
      <w:r w:rsidR="007B7B83">
        <w:t xml:space="preserve"> </w:t>
      </w:r>
    </w:p>
    <w:p w:rsidR="00C103E8" w:rsidRDefault="007B7B83" w:rsidP="004B783C">
      <w:r>
        <w:rPr>
          <w:noProof/>
          <w:lang w:val="en-US"/>
        </w:rPr>
        <w:pict>
          <v:group id="_x0000_s1065" style="position:absolute;margin-left:430.5pt;margin-top:2.5pt;width:28.5pt;height:23.25pt;z-index:251694080" coordorigin="3621,12495" coordsize="570,465">
            <v:shape id="_x0000_s1066" type="#_x0000_t9" style="position:absolute;left:3621;top:12495;width:570;height:465"/>
            <v:oval id="_x0000_s1067" style="position:absolute;left:3762;top:12570;width:288;height:288" strokeweight="2pt"/>
          </v:group>
        </w:pict>
      </w:r>
      <w:r>
        <w:rPr>
          <w:noProof/>
          <w:lang w:val="en-US"/>
        </w:rPr>
        <w:pict>
          <v:group id="_x0000_s1059" style="position:absolute;margin-left:43.5pt;margin-top:2.5pt;width:28.5pt;height:23.25pt;z-index:251692032" coordorigin="3621,12495" coordsize="570,465">
            <v:shape id="_x0000_s1060" type="#_x0000_t9" style="position:absolute;left:3621;top:12495;width:570;height:465"/>
            <v:oval id="_x0000_s1061" style="position:absolute;left:3762;top:12570;width:288;height:288" strokeweight="2pt"/>
          </v:group>
        </w:pict>
      </w:r>
    </w:p>
    <w:p w:rsidR="004B783C" w:rsidRDefault="004B783C" w:rsidP="004B783C"/>
    <w:p w:rsidR="007B7B83" w:rsidRDefault="003C638A" w:rsidP="004B783C">
      <w:r>
        <w:rPr>
          <w:noProof/>
          <w:lang w:val="en-US"/>
        </w:rPr>
        <w:pict>
          <v:shape id="_x0000_s1068" type="#_x0000_t32" style="position:absolute;margin-left:64.95pt;margin-top:10.85pt;width:372.6pt;height:1.5pt;flip:y;z-index:251695104" o:connectortype="straight">
            <v:stroke startarrow="block" endarrow="block"/>
          </v:shape>
        </w:pict>
      </w:r>
      <w:r>
        <w:rPr>
          <w:noProof/>
          <w:lang w:eastAsia="zh-TW"/>
        </w:rPr>
        <w:pict>
          <v:shape id="_x0000_s1071" type="#_x0000_t202" style="position:absolute;margin-left:218.3pt;margin-top:4.85pt;width:49.45pt;height:21.75pt;z-index:251699200;mso-width-relative:margin;mso-height-relative:margin">
            <v:textbox>
              <w:txbxContent>
                <w:p w:rsidR="001944E9" w:rsidRDefault="001944E9">
                  <w:r>
                    <w:t>285mm</w:t>
                  </w:r>
                </w:p>
              </w:txbxContent>
            </v:textbox>
          </v:shape>
        </w:pict>
      </w:r>
    </w:p>
    <w:p w:rsidR="007B7B83" w:rsidRDefault="007B7B83" w:rsidP="004B783C"/>
    <w:p w:rsidR="003C638A" w:rsidRDefault="003C638A" w:rsidP="004B783C">
      <w:r>
        <w:t>The OH should not therefore exceed 280mm</w:t>
      </w:r>
      <w:r w:rsidR="00D24801">
        <w:t xml:space="preserve"> in Phi</w:t>
      </w:r>
      <w:r>
        <w:t>. The mounting brackets for the GEM will need modifying.</w:t>
      </w:r>
    </w:p>
    <w:p w:rsidR="00D24801" w:rsidRDefault="00D24801" w:rsidP="004B783C"/>
    <w:p w:rsidR="00D24801" w:rsidRDefault="00D24801" w:rsidP="004B783C"/>
    <w:p w:rsidR="00D24801" w:rsidRDefault="00D24801" w:rsidP="004B783C"/>
    <w:p w:rsidR="007B7B83" w:rsidRPr="003C638A" w:rsidRDefault="007B7B83" w:rsidP="004B783C">
      <w:pPr>
        <w:rPr>
          <w:b/>
          <w:i/>
          <w:sz w:val="28"/>
        </w:rPr>
      </w:pPr>
      <w:r w:rsidRPr="003C638A">
        <w:rPr>
          <w:b/>
          <w:i/>
          <w:sz w:val="28"/>
        </w:rPr>
        <w:t xml:space="preserve">Conclusion </w:t>
      </w:r>
    </w:p>
    <w:p w:rsidR="00E12759" w:rsidRDefault="003C638A" w:rsidP="004B783C">
      <w:r>
        <w:t xml:space="preserve">Here one of the dimensions </w:t>
      </w:r>
      <w:r w:rsidR="001944E9">
        <w:t xml:space="preserve">(Phi) </w:t>
      </w:r>
      <w:r>
        <w:t>of the OH is defined. It will be up to the OH designers to say if this is sufficient and also define the dimension in R</w:t>
      </w:r>
      <w:r w:rsidR="00D24801">
        <w:t xml:space="preserve">. </w:t>
      </w:r>
    </w:p>
    <w:p w:rsidR="003C638A" w:rsidRDefault="00D24801" w:rsidP="004B783C">
      <w:r>
        <w:t>Antonio should study this proposition and see if it fits into the GEM design and CMS.</w:t>
      </w:r>
    </w:p>
    <w:p w:rsidR="007B7B83" w:rsidRDefault="007B7B83" w:rsidP="004B783C">
      <w:r>
        <w:t xml:space="preserve">If necessary the pipes can sit on the </w:t>
      </w:r>
      <w:r w:rsidR="001944E9">
        <w:t>board,</w:t>
      </w:r>
      <w:r w:rsidR="003C638A">
        <w:t xml:space="preserve"> rather than its edge, but </w:t>
      </w:r>
      <w:r>
        <w:t xml:space="preserve">either side of the components, thereby gaining some few </w:t>
      </w:r>
      <w:r w:rsidR="00D24801">
        <w:t xml:space="preserve">more </w:t>
      </w:r>
      <w:r w:rsidR="001944E9">
        <w:t>millimetres</w:t>
      </w:r>
      <w:r w:rsidR="003C638A">
        <w:t>.</w:t>
      </w:r>
      <w:r w:rsidR="001944E9">
        <w:t xml:space="preserve"> This will obviously impede installation of the OH pcb if they ar</w:t>
      </w:r>
      <w:r w:rsidR="00B97B86">
        <w:t>e on top.</w:t>
      </w:r>
    </w:p>
    <w:p w:rsidR="00E12759" w:rsidRDefault="00E12759" w:rsidP="004B783C">
      <w:r>
        <w:t>Additional information on the exact components and their dimensions to fit on the PP are also ne</w:t>
      </w:r>
      <w:r w:rsidR="00B97B86">
        <w:t>c</w:t>
      </w:r>
      <w:r>
        <w:t xml:space="preserve">cessary </w:t>
      </w:r>
      <w:r w:rsidR="001944E9">
        <w:t xml:space="preserve">for the PP design </w:t>
      </w:r>
      <w:r>
        <w:t>and are forthcoming</w:t>
      </w:r>
      <w:r w:rsidR="001944E9">
        <w:t>.</w:t>
      </w:r>
    </w:p>
    <w:p w:rsidR="007B7B83" w:rsidRDefault="007B7B83" w:rsidP="004B783C"/>
    <w:p w:rsidR="004B783C" w:rsidRDefault="004B783C" w:rsidP="004B783C">
      <w:r>
        <w:t>Ian Crotty</w:t>
      </w:r>
      <w:r>
        <w:tab/>
        <w:t>9 Sept 2014</w:t>
      </w:r>
    </w:p>
    <w:sectPr w:rsidR="004B783C" w:rsidSect="006759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3586"/>
    <w:rsid w:val="00050320"/>
    <w:rsid w:val="001944E9"/>
    <w:rsid w:val="001E0FC6"/>
    <w:rsid w:val="001E3494"/>
    <w:rsid w:val="00343966"/>
    <w:rsid w:val="003C638A"/>
    <w:rsid w:val="004A431E"/>
    <w:rsid w:val="004B783C"/>
    <w:rsid w:val="00555FF2"/>
    <w:rsid w:val="006759E9"/>
    <w:rsid w:val="006F3586"/>
    <w:rsid w:val="0070484B"/>
    <w:rsid w:val="007B3DE2"/>
    <w:rsid w:val="007B7B83"/>
    <w:rsid w:val="007B7D43"/>
    <w:rsid w:val="008B54D3"/>
    <w:rsid w:val="008C074A"/>
    <w:rsid w:val="00A76DFB"/>
    <w:rsid w:val="00B924B6"/>
    <w:rsid w:val="00B924F3"/>
    <w:rsid w:val="00B97B86"/>
    <w:rsid w:val="00C103E8"/>
    <w:rsid w:val="00C10826"/>
    <w:rsid w:val="00D165EB"/>
    <w:rsid w:val="00D24801"/>
    <w:rsid w:val="00D31DD3"/>
    <w:rsid w:val="00E127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2" type="connector" idref="#_x0000_s1028"/>
        <o:r id="V:Rule4" type="connector" idref="#_x0000_s1033"/>
        <o:r id="V:Rule6" type="connector" idref="#_x0000_s1034"/>
        <o:r id="V:Rule8" type="connector" idref="#_x0000_s1035"/>
        <o:r id="V:Rule10" type="connector" idref="#_x0000_s1037"/>
        <o:r id="V:Rule12" type="connector" idref="#_x0000_s1039"/>
        <o:r id="V:Rule14" type="connector" idref="#_x0000_s1042"/>
        <o:r id="V:Rule16" type="connector" idref="#_x0000_s1043"/>
        <o:r id="V:Rule18" type="connector" idref="#_x0000_s1047"/>
        <o:r id="V:Rule20" type="connector" idref="#_x0000_s1068"/>
        <o:r id="V:Rule22" type="connector" idref="#_x0000_s1069"/>
        <o:r id="V:Rule23"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8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Crotty</dc:creator>
  <cp:lastModifiedBy>icrotty2</cp:lastModifiedBy>
  <cp:revision>16</cp:revision>
  <dcterms:created xsi:type="dcterms:W3CDTF">2014-09-09T10:23:00Z</dcterms:created>
  <dcterms:modified xsi:type="dcterms:W3CDTF">2014-09-09T14:54:00Z</dcterms:modified>
</cp:coreProperties>
</file>